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1" w:rsidRPr="001013F1" w:rsidRDefault="001013F1" w:rsidP="001013F1">
      <w:pPr>
        <w:pStyle w:val="Nadpis4"/>
        <w:rPr>
          <w:rFonts w:ascii="Arial" w:hAnsi="Arial" w:cs="Arial"/>
          <w:sz w:val="24"/>
          <w:szCs w:val="24"/>
        </w:rPr>
      </w:pPr>
      <w:r w:rsidRPr="001013F1">
        <w:rPr>
          <w:rFonts w:ascii="Arial" w:hAnsi="Arial" w:cs="Arial"/>
          <w:sz w:val="24"/>
          <w:szCs w:val="24"/>
        </w:rPr>
        <w:t>Dřevěné dveře vchodové</w:t>
      </w:r>
      <w:r w:rsidR="00222C01">
        <w:rPr>
          <w:rFonts w:ascii="Arial" w:hAnsi="Arial" w:cs="Arial"/>
          <w:sz w:val="24"/>
          <w:szCs w:val="24"/>
        </w:rPr>
        <w:t xml:space="preserve"> (sendvičové)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1013F1" w:rsidRPr="001013F1" w:rsidTr="00980C63">
        <w:trPr>
          <w:trHeight w:val="467"/>
        </w:trPr>
        <w:tc>
          <w:tcPr>
            <w:tcW w:w="1630" w:type="dxa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  <w:vAlign w:val="center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</w:p>
        </w:tc>
      </w:tr>
      <w:tr w:rsidR="001013F1" w:rsidRPr="001013F1" w:rsidTr="00980C63">
        <w:trPr>
          <w:trHeight w:val="417"/>
        </w:trPr>
        <w:tc>
          <w:tcPr>
            <w:tcW w:w="1630" w:type="dxa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  <w:vAlign w:val="center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  <w:i/>
              </w:rPr>
            </w:pPr>
          </w:p>
        </w:tc>
      </w:tr>
      <w:tr w:rsidR="001013F1" w:rsidRPr="001013F1" w:rsidTr="00980C63">
        <w:trPr>
          <w:trHeight w:val="380"/>
        </w:trPr>
        <w:tc>
          <w:tcPr>
            <w:tcW w:w="1630" w:type="dxa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  <w:vAlign w:val="center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</w:p>
        </w:tc>
      </w:tr>
      <w:tr w:rsidR="001013F1" w:rsidRPr="001013F1" w:rsidTr="00980C63">
        <w:trPr>
          <w:trHeight w:val="447"/>
        </w:trPr>
        <w:tc>
          <w:tcPr>
            <w:tcW w:w="3047" w:type="dxa"/>
            <w:gridSpan w:val="2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 xml:space="preserve">Rozdělení vyráběných dveří </w:t>
            </w:r>
            <w:r w:rsidRPr="001013F1">
              <w:rPr>
                <w:rFonts w:ascii="Arial" w:hAnsi="Arial" w:cs="Arial"/>
                <w:sz w:val="16"/>
                <w:szCs w:val="16"/>
              </w:rPr>
              <w:t>(sendvičové…)</w:t>
            </w:r>
          </w:p>
        </w:tc>
        <w:tc>
          <w:tcPr>
            <w:tcW w:w="6163" w:type="dxa"/>
            <w:vAlign w:val="center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</w:p>
        </w:tc>
      </w:tr>
      <w:tr w:rsidR="001013F1" w:rsidRPr="001013F1" w:rsidTr="00980C63">
        <w:trPr>
          <w:trHeight w:val="412"/>
        </w:trPr>
        <w:tc>
          <w:tcPr>
            <w:tcW w:w="3047" w:type="dxa"/>
            <w:gridSpan w:val="2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 xml:space="preserve">Konstrukce rohového spoje křídla </w:t>
            </w:r>
            <w:r w:rsidRPr="001013F1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</w:p>
        </w:tc>
      </w:tr>
      <w:tr w:rsidR="001013F1" w:rsidRPr="001013F1" w:rsidTr="00980C63">
        <w:trPr>
          <w:trHeight w:val="361"/>
        </w:trPr>
        <w:tc>
          <w:tcPr>
            <w:tcW w:w="3047" w:type="dxa"/>
            <w:gridSpan w:val="2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 xml:space="preserve">Konstrukce rohového spoje rámu </w:t>
            </w:r>
            <w:r w:rsidRPr="001013F1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1013F1" w:rsidRPr="001013F1" w:rsidRDefault="001013F1" w:rsidP="00980C6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</w:p>
        </w:tc>
      </w:tr>
    </w:tbl>
    <w:p w:rsidR="001013F1" w:rsidRPr="001013F1" w:rsidRDefault="001013F1" w:rsidP="001013F1">
      <w:pPr>
        <w:pStyle w:val="odstavec"/>
        <w:spacing w:before="360" w:after="120"/>
        <w:rPr>
          <w:rFonts w:ascii="Arial" w:hAnsi="Arial" w:cs="Arial"/>
          <w:b/>
          <w:sz w:val="22"/>
        </w:rPr>
      </w:pPr>
      <w:r w:rsidRPr="001013F1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460"/>
        <w:gridCol w:w="2973"/>
      </w:tblGrid>
      <w:tr w:rsidR="001013F1" w:rsidRPr="001013F1" w:rsidTr="00980C63">
        <w:trPr>
          <w:trHeight w:val="284"/>
        </w:trPr>
        <w:tc>
          <w:tcPr>
            <w:tcW w:w="125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Výrobce a adresa</w:t>
            </w: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Materiál rámu</w:t>
            </w:r>
            <w:r w:rsidRPr="001013F1">
              <w:rPr>
                <w:rFonts w:ascii="Arial" w:hAnsi="Arial" w:cs="Arial"/>
              </w:rPr>
              <w:t xml:space="preserve"> </w:t>
            </w:r>
            <w:r w:rsidRPr="001013F1">
              <w:rPr>
                <w:rFonts w:ascii="Arial" w:hAnsi="Arial" w:cs="Arial"/>
                <w:sz w:val="16"/>
                <w:szCs w:val="16"/>
              </w:rPr>
              <w:t>(lepený SM hranol, masivní SM řezivo…)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Materiál křídla</w:t>
            </w:r>
            <w:r w:rsidRPr="001013F1">
              <w:rPr>
                <w:rFonts w:ascii="Arial" w:hAnsi="Arial" w:cs="Arial"/>
              </w:rPr>
              <w:t xml:space="preserve"> </w:t>
            </w:r>
            <w:r w:rsidRPr="001013F1">
              <w:rPr>
                <w:rFonts w:ascii="Arial" w:hAnsi="Arial" w:cs="Arial"/>
                <w:sz w:val="16"/>
                <w:szCs w:val="16"/>
              </w:rPr>
              <w:t>(sendvičová deska…)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  <w:vMerge w:val="restar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Zasklení</w:t>
            </w:r>
            <w:r w:rsidRPr="001013F1">
              <w:rPr>
                <w:rFonts w:ascii="Arial" w:hAnsi="Arial" w:cs="Arial"/>
              </w:rPr>
              <w:t xml:space="preserve"> </w:t>
            </w:r>
            <w:r w:rsidRPr="001013F1">
              <w:rPr>
                <w:rFonts w:ascii="Arial" w:hAnsi="Arial" w:cs="Arial"/>
                <w:sz w:val="16"/>
                <w:szCs w:val="16"/>
              </w:rPr>
              <w:t>(složení skla, hodnoty U</w:t>
            </w:r>
            <w:r w:rsidRPr="001013F1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r w:rsidRPr="001013F1">
              <w:rPr>
                <w:rFonts w:ascii="Arial" w:hAnsi="Arial" w:cs="Arial"/>
                <w:sz w:val="16"/>
                <w:szCs w:val="16"/>
              </w:rPr>
              <w:t>, R</w:t>
            </w:r>
            <w:r w:rsidRPr="001013F1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1013F1">
              <w:rPr>
                <w:rFonts w:ascii="Arial" w:hAnsi="Arial" w:cs="Arial"/>
                <w:sz w:val="16"/>
                <w:szCs w:val="16"/>
              </w:rPr>
              <w:t>, typ meziskelního rámečku)</w:t>
            </w:r>
          </w:p>
        </w:tc>
        <w:tc>
          <w:tcPr>
            <w:tcW w:w="2250" w:type="pct"/>
            <w:tcBorders>
              <w:bottom w:val="single" w:sz="4" w:space="0" w:color="A6A6A6"/>
            </w:tcBorders>
            <w:shd w:val="clear" w:color="auto" w:fill="auto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pct"/>
            <w:vMerge w:val="restar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1013F1" w:rsidRPr="001013F1" w:rsidTr="00980C63">
        <w:trPr>
          <w:trHeight w:val="428"/>
        </w:trPr>
        <w:tc>
          <w:tcPr>
            <w:tcW w:w="1250" w:type="pct"/>
            <w:vMerge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  <w:tc>
          <w:tcPr>
            <w:tcW w:w="2250" w:type="pct"/>
            <w:tcBorders>
              <w:top w:val="single" w:sz="4" w:space="0" w:color="A6A6A6"/>
            </w:tcBorders>
            <w:shd w:val="clear" w:color="auto" w:fill="auto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  <w:tc>
          <w:tcPr>
            <w:tcW w:w="1500" w:type="pct"/>
            <w:vMerge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 xml:space="preserve">Závěsy </w:t>
            </w:r>
            <w:r w:rsidRPr="001013F1">
              <w:rPr>
                <w:rFonts w:ascii="Arial" w:hAnsi="Arial" w:cs="Arial"/>
                <w:sz w:val="16"/>
                <w:szCs w:val="16"/>
              </w:rPr>
              <w:t>(typ používaných závěsů)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 xml:space="preserve">Kování </w:t>
            </w:r>
            <w:r w:rsidRPr="001013F1">
              <w:rPr>
                <w:rFonts w:ascii="Arial" w:hAnsi="Arial" w:cs="Arial"/>
                <w:sz w:val="16"/>
                <w:szCs w:val="16"/>
              </w:rPr>
              <w:t>(typ dveřního zámku, zástrče…)</w:t>
            </w:r>
          </w:p>
        </w:tc>
        <w:tc>
          <w:tcPr>
            <w:tcW w:w="2250" w:type="pct"/>
            <w:shd w:val="clear" w:color="auto" w:fill="auto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</w:tcPr>
          <w:p w:rsidR="001013F1" w:rsidRPr="001013F1" w:rsidRDefault="001013F1" w:rsidP="00980C63">
            <w:pPr>
              <w:pStyle w:val="odstavec"/>
              <w:spacing w:line="190" w:lineRule="exact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Těsnění</w:t>
            </w:r>
            <w:r w:rsidRPr="001013F1">
              <w:rPr>
                <w:rFonts w:ascii="Arial" w:hAnsi="Arial" w:cs="Arial"/>
              </w:rPr>
              <w:t xml:space="preserve"> - dorazové, vnitřní, prahové…</w:t>
            </w:r>
            <w:r w:rsidRPr="001013F1"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250" w:type="pct"/>
            <w:shd w:val="clear" w:color="auto" w:fill="auto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 xml:space="preserve">Lepidlo </w:t>
            </w:r>
            <w:r w:rsidRPr="001013F1">
              <w:rPr>
                <w:rFonts w:ascii="Arial" w:hAnsi="Arial" w:cs="Arial"/>
                <w:sz w:val="16"/>
                <w:szCs w:val="16"/>
              </w:rPr>
              <w:t>(typ lepidla)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1013F1">
              <w:rPr>
                <w:rFonts w:ascii="Arial" w:hAnsi="Arial" w:cs="Arial"/>
                <w:b/>
              </w:rPr>
              <w:t>Prahový profil</w:t>
            </w:r>
            <w:r w:rsidRPr="001013F1">
              <w:rPr>
                <w:rFonts w:ascii="Arial" w:hAnsi="Arial" w:cs="Arial"/>
              </w:rPr>
              <w:t xml:space="preserve"> </w:t>
            </w:r>
            <w:r w:rsidRPr="001013F1"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1013F1">
              <w:rPr>
                <w:rFonts w:ascii="Arial" w:hAnsi="Arial" w:cs="Arial"/>
                <w:b/>
              </w:rPr>
              <w:t>Silikonový tmel</w:t>
            </w:r>
            <w:r w:rsidRPr="001013F1">
              <w:rPr>
                <w:rFonts w:ascii="Arial" w:hAnsi="Arial" w:cs="Arial"/>
              </w:rPr>
              <w:t xml:space="preserve"> </w:t>
            </w:r>
            <w:r w:rsidRPr="001013F1">
              <w:rPr>
                <w:rFonts w:ascii="Arial" w:hAnsi="Arial" w:cs="Arial"/>
                <w:sz w:val="16"/>
                <w:szCs w:val="16"/>
              </w:rPr>
              <w:t>(typ silikonového tmelu)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  <w:tr w:rsidR="001013F1" w:rsidRPr="001013F1" w:rsidTr="00980C63">
        <w:trPr>
          <w:trHeight w:val="397"/>
        </w:trPr>
        <w:tc>
          <w:tcPr>
            <w:tcW w:w="1250" w:type="pct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  <w:b/>
              </w:rPr>
              <w:t>Nátěrová hmota</w:t>
            </w:r>
          </w:p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1013F1">
              <w:rPr>
                <w:rFonts w:ascii="Arial" w:hAnsi="Arial" w:cs="Arial"/>
              </w:rPr>
              <w:t>Impregnační základ:</w:t>
            </w:r>
          </w:p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1013F1">
              <w:rPr>
                <w:rFonts w:ascii="Arial" w:hAnsi="Arial" w:cs="Arial"/>
              </w:rPr>
              <w:t>Základ a mezivrstva:</w:t>
            </w:r>
          </w:p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1013F1">
              <w:rPr>
                <w:rFonts w:ascii="Arial" w:hAnsi="Arial" w:cs="Arial"/>
              </w:rPr>
              <w:t>Konečná vrstva:</w:t>
            </w:r>
          </w:p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1013F1">
              <w:rPr>
                <w:rFonts w:ascii="Arial" w:hAnsi="Arial" w:cs="Arial"/>
              </w:rPr>
              <w:t>Ostatní (tmel, udržovací souprava...)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1013F1" w:rsidRPr="001013F1" w:rsidRDefault="001013F1" w:rsidP="00980C6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</w:tbl>
    <w:p w:rsidR="001013F1" w:rsidRPr="001013F1" w:rsidRDefault="001013F1" w:rsidP="001013F1">
      <w:pPr>
        <w:spacing w:line="360" w:lineRule="auto"/>
        <w:rPr>
          <w:rFonts w:ascii="Arial" w:hAnsi="Arial" w:cs="Arial"/>
        </w:rPr>
      </w:pPr>
    </w:p>
    <w:p w:rsidR="001013F1" w:rsidRPr="001013F1" w:rsidRDefault="001013F1" w:rsidP="001013F1">
      <w:pPr>
        <w:spacing w:line="360" w:lineRule="auto"/>
        <w:rPr>
          <w:rFonts w:ascii="Arial" w:hAnsi="Arial" w:cs="Arial"/>
        </w:rPr>
      </w:pPr>
      <w:r w:rsidRPr="001013F1">
        <w:rPr>
          <w:rFonts w:ascii="Arial" w:hAnsi="Arial" w:cs="Arial"/>
        </w:rPr>
        <w:t>V</w:t>
      </w:r>
      <w:r w:rsidRPr="001013F1">
        <w:rPr>
          <w:rFonts w:ascii="Arial" w:hAnsi="Arial" w:cs="Arial"/>
        </w:rPr>
        <w:tab/>
      </w:r>
      <w:r w:rsidRPr="001013F1">
        <w:rPr>
          <w:rFonts w:ascii="Arial" w:hAnsi="Arial" w:cs="Arial"/>
          <w:i/>
          <w:color w:val="4F6228"/>
        </w:rPr>
        <w:tab/>
      </w:r>
      <w:r w:rsidRPr="001013F1">
        <w:rPr>
          <w:rFonts w:ascii="Arial" w:hAnsi="Arial" w:cs="Arial"/>
          <w:i/>
          <w:color w:val="4F6228"/>
        </w:rPr>
        <w:tab/>
      </w:r>
      <w:r w:rsidRPr="001013F1">
        <w:rPr>
          <w:rFonts w:ascii="Arial" w:hAnsi="Arial" w:cs="Arial"/>
        </w:rPr>
        <w:tab/>
        <w:t>dne:</w:t>
      </w:r>
      <w:r w:rsidRPr="001013F1">
        <w:rPr>
          <w:rFonts w:ascii="Arial" w:hAnsi="Arial" w:cs="Arial"/>
        </w:rPr>
        <w:tab/>
      </w:r>
      <w:r w:rsidRPr="001013F1">
        <w:rPr>
          <w:rFonts w:ascii="Arial" w:hAnsi="Arial" w:cs="Arial"/>
          <w:i/>
          <w:color w:val="4F6228"/>
        </w:rPr>
        <w:tab/>
      </w:r>
      <w:r w:rsidRPr="001013F1">
        <w:rPr>
          <w:rFonts w:ascii="Arial" w:hAnsi="Arial" w:cs="Arial"/>
        </w:rPr>
        <w:tab/>
      </w:r>
      <w:r w:rsidRPr="001013F1">
        <w:rPr>
          <w:rFonts w:ascii="Arial" w:hAnsi="Arial" w:cs="Arial"/>
        </w:rPr>
        <w:tab/>
      </w:r>
      <w:r w:rsidRPr="001013F1">
        <w:rPr>
          <w:rFonts w:ascii="Arial" w:hAnsi="Arial" w:cs="Arial"/>
        </w:rPr>
        <w:tab/>
        <w:t>Vypracoval:</w:t>
      </w:r>
    </w:p>
    <w:p w:rsidR="00937902" w:rsidRPr="001013F1" w:rsidRDefault="00937902" w:rsidP="001013F1">
      <w:pPr>
        <w:rPr>
          <w:rFonts w:ascii="Arial" w:hAnsi="Arial" w:cs="Arial"/>
        </w:rPr>
      </w:pPr>
    </w:p>
    <w:sectPr w:rsidR="00937902" w:rsidRPr="001013F1" w:rsidSect="00AB40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A" w:rsidRDefault="00A0447A">
      <w:r>
        <w:separator/>
      </w:r>
    </w:p>
  </w:endnote>
  <w:endnote w:type="continuationSeparator" w:id="0">
    <w:p w:rsidR="00A0447A" w:rsidRDefault="00A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0E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AB40ED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AB40ED" w:rsidRPr="00F26788" w:rsidRDefault="00AB40ED" w:rsidP="00AB40ED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C6EF7" w:rsidRPr="00AB40ED" w:rsidRDefault="00AB40ED" w:rsidP="00AB40ED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222C01">
      <w:rPr>
        <w:noProof/>
      </w:rPr>
      <w:t>1</w:t>
    </w:r>
    <w:r w:rsidRPr="00AB119F">
      <w:fldChar w:fldCharType="end"/>
    </w:r>
    <w:r w:rsidRPr="00AB119F">
      <w:t>/</w:t>
    </w:r>
    <w:r w:rsidR="00222C01">
      <w:fldChar w:fldCharType="begin"/>
    </w:r>
    <w:r w:rsidR="00222C01">
      <w:instrText>NUMPAGES  \* Arabic  \* MERGEFORMAT</w:instrText>
    </w:r>
    <w:r w:rsidR="00222C01">
      <w:fldChar w:fldCharType="separate"/>
    </w:r>
    <w:r w:rsidR="00222C01">
      <w:rPr>
        <w:noProof/>
      </w:rPr>
      <w:t>1</w:t>
    </w:r>
    <w:r w:rsidR="00222C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A" w:rsidRDefault="00A0447A">
      <w:r>
        <w:separator/>
      </w:r>
    </w:p>
  </w:footnote>
  <w:footnote w:type="continuationSeparator" w:id="0">
    <w:p w:rsidR="00A0447A" w:rsidRDefault="00A0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222C01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9820483" r:id="rId2"/>
      </w:object>
    </w:r>
    <w:r w:rsidR="009C6EF7">
      <w:rPr>
        <w:rFonts w:ascii="Garamond" w:hAnsi="Garamond"/>
        <w:b/>
        <w:smallCaps/>
      </w:rPr>
      <w:t>Mendelova univerzita v Brně</w:t>
    </w:r>
  </w:p>
  <w:p w:rsidR="009C6EF7" w:rsidRDefault="009C6EF7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9C6EF7" w:rsidRDefault="009C6EF7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9C6EF7" w:rsidRDefault="009C6EF7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9C6EF7" w:rsidRDefault="00AB40ED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24B9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c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LheDpJpznIR2++hBQBIiQa6/wHrjsUjBJLYB8ByXHjfKD0KySE&#10;K70WUkbZpUJ9iefjfBwTnJaCBWcIc3a/q6RFRxIGJ36xPvA8hll9UCyCtZyw1dX2RMiLDZdLFfCg&#10;FKBztS6T8X2ezlez1Ww0GOWT1WCU1vXg/boaDSbrbDqu39VVVWc/ArVsVLSCMa4Cu9uUZqO/m4Lr&#10;e7nM131O721IXqPHfgHZ2z+SjqoGIS8jsdPsvLU3tWEwY/D1EYXJf9yD/fjUlz8B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VZYr&#10;HB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9C6EF7" w:rsidRDefault="009C6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AB40ED" w:rsidP="006A4E25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381000</wp:posOffset>
          </wp:positionV>
          <wp:extent cx="2296160" cy="996950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21F33"/>
    <w:rsid w:val="0004698F"/>
    <w:rsid w:val="000B391B"/>
    <w:rsid w:val="000F1712"/>
    <w:rsid w:val="001013F1"/>
    <w:rsid w:val="00152DDF"/>
    <w:rsid w:val="00155AC8"/>
    <w:rsid w:val="00172087"/>
    <w:rsid w:val="0019501C"/>
    <w:rsid w:val="00195A5B"/>
    <w:rsid w:val="0021301E"/>
    <w:rsid w:val="00222C01"/>
    <w:rsid w:val="00294079"/>
    <w:rsid w:val="002B2D15"/>
    <w:rsid w:val="002E3C8B"/>
    <w:rsid w:val="002F5C06"/>
    <w:rsid w:val="0031648D"/>
    <w:rsid w:val="00343EAF"/>
    <w:rsid w:val="003702B7"/>
    <w:rsid w:val="003A0329"/>
    <w:rsid w:val="0043312F"/>
    <w:rsid w:val="004925FD"/>
    <w:rsid w:val="004E3B0A"/>
    <w:rsid w:val="00501948"/>
    <w:rsid w:val="006226EC"/>
    <w:rsid w:val="00647E1B"/>
    <w:rsid w:val="006A4E25"/>
    <w:rsid w:val="0070143A"/>
    <w:rsid w:val="00792B62"/>
    <w:rsid w:val="007B79E3"/>
    <w:rsid w:val="00854CF3"/>
    <w:rsid w:val="008B6F85"/>
    <w:rsid w:val="009305CE"/>
    <w:rsid w:val="00937902"/>
    <w:rsid w:val="00943D01"/>
    <w:rsid w:val="0094431F"/>
    <w:rsid w:val="009C6EF7"/>
    <w:rsid w:val="00A0447A"/>
    <w:rsid w:val="00A46A5E"/>
    <w:rsid w:val="00A72105"/>
    <w:rsid w:val="00A8050B"/>
    <w:rsid w:val="00AB40ED"/>
    <w:rsid w:val="00AB7C88"/>
    <w:rsid w:val="00BC2B82"/>
    <w:rsid w:val="00BE75E6"/>
    <w:rsid w:val="00BF08E1"/>
    <w:rsid w:val="00C17F56"/>
    <w:rsid w:val="00C668B2"/>
    <w:rsid w:val="00CF4B88"/>
    <w:rsid w:val="00DC1439"/>
    <w:rsid w:val="00E13C5C"/>
    <w:rsid w:val="00ED1B6D"/>
    <w:rsid w:val="00F14138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6121E5A2"/>
  <w15:chartTrackingRefBased/>
  <w15:docId w15:val="{46A5F19C-1BA1-439D-9B5F-433B973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AB40ED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link w:val="Nadpis4"/>
    <w:rsid w:val="001013F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895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4</cp:revision>
  <cp:lastPrinted>2002-09-25T08:56:00Z</cp:lastPrinted>
  <dcterms:created xsi:type="dcterms:W3CDTF">2022-05-10T12:06:00Z</dcterms:created>
  <dcterms:modified xsi:type="dcterms:W3CDTF">2022-07-20T09:08:00Z</dcterms:modified>
</cp:coreProperties>
</file>